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CDBFE">
      <w:pPr>
        <w:spacing w:line="440" w:lineRule="exact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hint="eastAsia" w:ascii="Arial" w:hAnsi="Arial" w:cs="Arial"/>
          <w:b/>
          <w:color w:val="000000"/>
          <w:sz w:val="28"/>
          <w:szCs w:val="28"/>
        </w:rPr>
        <w:t>各竞买单位：</w:t>
      </w:r>
    </w:p>
    <w:p w14:paraId="4D7ADEFC">
      <w:pPr>
        <w:spacing w:line="240" w:lineRule="exact"/>
        <w:rPr>
          <w:rFonts w:ascii="Arial" w:hAnsi="Arial" w:cs="Arial"/>
          <w:b/>
          <w:color w:val="000000"/>
          <w:sz w:val="15"/>
          <w:szCs w:val="15"/>
        </w:rPr>
      </w:pPr>
    </w:p>
    <w:p w14:paraId="12A2BB01">
      <w:pPr>
        <w:spacing w:line="440" w:lineRule="exact"/>
        <w:ind w:left="210" w:leftChars="100" w:firstLine="210" w:firstLineChars="1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我公司在巨化数字商城（</w:t>
      </w:r>
      <w:r>
        <w:fldChar w:fldCharType="begin"/>
      </w:r>
      <w:r>
        <w:instrText xml:space="preserve"> HYPERLINK "https://jhsc.rawmex.cn/）销售如下产品，报价截止日期为2025年" </w:instrText>
      </w:r>
      <w:r>
        <w:fldChar w:fldCharType="separate"/>
      </w:r>
      <w:r>
        <w:rPr>
          <w:rStyle w:val="6"/>
        </w:rPr>
        <w:t>https://jhsc.rawmex.cn/</w:t>
      </w:r>
      <w:r>
        <w:rPr>
          <w:rStyle w:val="6"/>
          <w:rFonts w:hint="eastAsia" w:ascii="宋体" w:hAnsi="宋体" w:cs="Arial"/>
          <w:szCs w:val="21"/>
        </w:rPr>
        <w:t>）销售如下产品，</w:t>
      </w:r>
      <w:r>
        <w:rPr>
          <w:rStyle w:val="6"/>
          <w:rFonts w:hint="eastAsia" w:ascii="宋体" w:hAnsi="宋体" w:cs="Arial"/>
          <w:szCs w:val="21"/>
          <w:highlight w:val="yellow"/>
        </w:rPr>
        <w:t>报价截止日期为2</w:t>
      </w:r>
      <w:r>
        <w:rPr>
          <w:rStyle w:val="6"/>
          <w:rFonts w:ascii="宋体" w:hAnsi="宋体" w:cs="Arial"/>
          <w:szCs w:val="21"/>
          <w:highlight w:val="yellow"/>
        </w:rPr>
        <w:t>02</w:t>
      </w:r>
      <w:r>
        <w:rPr>
          <w:rStyle w:val="6"/>
          <w:rFonts w:hint="eastAsia" w:ascii="宋体" w:hAnsi="宋体" w:cs="Arial"/>
          <w:szCs w:val="21"/>
          <w:highlight w:val="yellow"/>
          <w:lang w:val="en-US" w:eastAsia="zh-CN"/>
        </w:rPr>
        <w:t>6</w:t>
      </w:r>
      <w:r>
        <w:rPr>
          <w:rStyle w:val="6"/>
          <w:rFonts w:hint="eastAsia" w:ascii="宋体" w:hAnsi="宋体" w:cs="Arial"/>
          <w:szCs w:val="21"/>
          <w:highlight w:val="yellow"/>
        </w:rPr>
        <w:t>年</w:t>
      </w:r>
      <w:r>
        <w:rPr>
          <w:rStyle w:val="6"/>
          <w:rFonts w:hint="eastAsia" w:ascii="宋体" w:hAnsi="宋体" w:cs="Arial"/>
          <w:szCs w:val="21"/>
          <w:highlight w:val="yellow"/>
        </w:rPr>
        <w:fldChar w:fldCharType="end"/>
      </w:r>
      <w:r>
        <w:rPr>
          <w:rStyle w:val="6"/>
          <w:rFonts w:hint="eastAsia" w:ascii="宋体" w:hAnsi="宋体" w:cs="Arial"/>
          <w:szCs w:val="21"/>
          <w:highlight w:val="yellow"/>
          <w:lang w:val="en-US" w:eastAsia="zh-CN"/>
        </w:rPr>
        <w:t xml:space="preserve"> 9</w:t>
      </w:r>
      <w:r>
        <w:rPr>
          <w:rFonts w:hint="eastAsia" w:ascii="宋体" w:hAnsi="宋体" w:cs="Arial"/>
          <w:color w:val="000000"/>
          <w:szCs w:val="21"/>
          <w:highlight w:val="yellow"/>
          <w:u w:val="single"/>
        </w:rPr>
        <w:t xml:space="preserve">月 </w:t>
      </w:r>
      <w:r>
        <w:rPr>
          <w:rFonts w:hint="eastAsia" w:ascii="宋体" w:hAnsi="宋体" w:cs="Arial"/>
          <w:color w:val="000000"/>
          <w:szCs w:val="21"/>
          <w:highlight w:val="yellow"/>
          <w:u w:val="single"/>
          <w:lang w:val="en-US" w:eastAsia="zh-CN"/>
        </w:rPr>
        <w:t xml:space="preserve">30 </w:t>
      </w:r>
      <w:r>
        <w:rPr>
          <w:rFonts w:hint="eastAsia" w:ascii="宋体" w:hAnsi="宋体" w:cs="Arial"/>
          <w:color w:val="000000"/>
          <w:szCs w:val="21"/>
          <w:highlight w:val="yellow"/>
          <w:u w:val="single"/>
        </w:rPr>
        <w:t>日</w:t>
      </w:r>
      <w:r>
        <w:rPr>
          <w:rFonts w:hint="eastAsia" w:ascii="宋体" w:hAnsi="宋体" w:cs="Arial"/>
          <w:color w:val="000000"/>
          <w:szCs w:val="21"/>
          <w:highlight w:val="yellow"/>
        </w:rPr>
        <w:t>。</w:t>
      </w:r>
      <w:r>
        <w:rPr>
          <w:rFonts w:hint="eastAsia" w:ascii="宋体" w:hAnsi="宋体" w:cs="Arial"/>
          <w:color w:val="000000"/>
          <w:szCs w:val="21"/>
        </w:rPr>
        <w:t>诚邀有意向的竞买单位参与本次竞拍。</w:t>
      </w:r>
    </w:p>
    <w:p w14:paraId="194385ED">
      <w:pPr>
        <w:spacing w:line="440" w:lineRule="exac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一、标的物数量及注意事项说明：</w:t>
      </w:r>
    </w:p>
    <w:p w14:paraId="550F1113">
      <w:pPr>
        <w:spacing w:line="440" w:lineRule="exact"/>
        <w:ind w:firstLine="420" w:firstLineChars="200"/>
        <w:rPr>
          <w:rFonts w:hint="eastAsia" w:ascii="宋体" w:hAnsi="宋体" w:cs="Arial"/>
          <w:color w:val="000000"/>
          <w:szCs w:val="21"/>
          <w:highlight w:val="yellow"/>
        </w:rPr>
      </w:pP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（1）</w:t>
      </w:r>
      <w:r>
        <w:rPr>
          <w:rFonts w:hint="eastAsia" w:ascii="宋体" w:hAnsi="宋体" w:cs="Arial"/>
          <w:color w:val="000000"/>
          <w:szCs w:val="21"/>
          <w:highlight w:val="yellow"/>
          <w:lang w:eastAsia="zh-CN"/>
        </w:rPr>
        <w:t>车削废料</w:t>
      </w:r>
      <w:r>
        <w:rPr>
          <w:rFonts w:hint="eastAsia" w:ascii="宋体" w:hAnsi="宋体" w:cs="Arial"/>
          <w:color w:val="000000"/>
          <w:szCs w:val="21"/>
          <w:highlight w:val="yellow"/>
        </w:rPr>
        <w:t>（数量：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1批</w:t>
      </w:r>
      <w:r>
        <w:rPr>
          <w:rFonts w:hint="eastAsia" w:ascii="宋体" w:hAnsi="宋体" w:cs="Arial"/>
          <w:color w:val="000000"/>
          <w:szCs w:val="21"/>
          <w:highlight w:val="yellow"/>
        </w:rPr>
        <w:t>）</w:t>
      </w:r>
      <w:r>
        <w:rPr>
          <w:rFonts w:hint="eastAsia" w:ascii="宋体" w:hAnsi="宋体" w:cs="Arial"/>
          <w:color w:val="000000"/>
          <w:szCs w:val="21"/>
          <w:highlight w:val="yellow"/>
          <w:lang w:eastAsia="zh-CN"/>
        </w:rPr>
        <w:t>。</w:t>
      </w:r>
    </w:p>
    <w:p w14:paraId="3CCE91B5">
      <w:pPr>
        <w:spacing w:line="440" w:lineRule="exact"/>
        <w:ind w:firstLine="420" w:firstLineChars="200"/>
        <w:rPr>
          <w:rFonts w:hint="eastAsia" w:ascii="宋体" w:hAnsi="宋体" w:cs="Arial"/>
          <w:color w:val="000000"/>
          <w:szCs w:val="21"/>
          <w:highlight w:val="yellow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59055</wp:posOffset>
            </wp:positionV>
            <wp:extent cx="586740" cy="760730"/>
            <wp:effectExtent l="0" t="0" r="3810" b="127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D6CEA5">
      <w:pPr>
        <w:spacing w:line="440" w:lineRule="exact"/>
        <w:ind w:firstLine="420" w:firstLineChars="200"/>
        <w:rPr>
          <w:rFonts w:hint="eastAsia" w:ascii="宋体" w:hAnsi="宋体" w:cs="Arial"/>
          <w:color w:val="000000"/>
          <w:szCs w:val="21"/>
          <w:highlight w:val="yellow"/>
        </w:rPr>
      </w:pPr>
    </w:p>
    <w:p w14:paraId="37E915A9">
      <w:pPr>
        <w:spacing w:line="440" w:lineRule="exact"/>
        <w:ind w:firstLine="420" w:firstLineChars="200"/>
        <w:rPr>
          <w:rFonts w:hint="eastAsia" w:ascii="宋体" w:hAnsi="宋体" w:cs="Arial"/>
          <w:color w:val="000000"/>
          <w:szCs w:val="21"/>
          <w:highlight w:val="yellow"/>
        </w:rPr>
      </w:pPr>
    </w:p>
    <w:p w14:paraId="2794D5EB">
      <w:pPr>
        <w:spacing w:line="440" w:lineRule="exact"/>
        <w:ind w:firstLine="420" w:firstLineChars="200"/>
        <w:rPr>
          <w:rFonts w:hint="eastAsia" w:ascii="宋体" w:hAnsi="宋体" w:eastAsia="宋体" w:cs="Arial"/>
          <w:color w:val="000000"/>
          <w:szCs w:val="21"/>
          <w:lang w:eastAsia="zh-CN"/>
        </w:rPr>
      </w:pPr>
      <w:r>
        <w:rPr>
          <w:rFonts w:hint="eastAsia" w:ascii="宋体" w:hAnsi="宋体" w:cs="Arial"/>
          <w:color w:val="000000"/>
          <w:szCs w:val="21"/>
          <w:lang w:val="en-US" w:eastAsia="zh-CN"/>
        </w:rPr>
        <w:t>（2）</w:t>
      </w:r>
      <w:r>
        <w:rPr>
          <w:rFonts w:hint="eastAsia" w:ascii="宋体" w:hAnsi="宋体" w:cs="Arial"/>
          <w:color w:val="000000"/>
          <w:szCs w:val="21"/>
        </w:rPr>
        <w:t>意向买家可到我司现场看货验货。本次合同期一年，交货方式为上门自提。合同期内，我司将根据</w:t>
      </w:r>
      <w:r>
        <w:rPr>
          <w:rFonts w:hint="eastAsia" w:ascii="宋体" w:hAnsi="宋体" w:cs="Arial"/>
          <w:color w:val="000000"/>
          <w:szCs w:val="21"/>
          <w:lang w:eastAsia="zh-CN"/>
        </w:rPr>
        <w:t>车削废料</w:t>
      </w:r>
      <w:r>
        <w:rPr>
          <w:rFonts w:hint="eastAsia" w:ascii="宋体" w:hAnsi="宋体" w:cs="Arial"/>
          <w:color w:val="000000"/>
          <w:szCs w:val="21"/>
        </w:rPr>
        <w:t>累积情况，通知竞拍中标者</w:t>
      </w:r>
      <w:r>
        <w:rPr>
          <w:rFonts w:hint="eastAsia" w:ascii="宋体" w:hAnsi="宋体" w:cs="Arial"/>
          <w:color w:val="FF0000"/>
          <w:szCs w:val="21"/>
        </w:rPr>
        <w:t>分批处置</w:t>
      </w:r>
      <w:r>
        <w:rPr>
          <w:rFonts w:hint="eastAsia" w:ascii="宋体" w:hAnsi="宋体" w:cs="Arial"/>
          <w:color w:val="000000"/>
          <w:szCs w:val="21"/>
        </w:rPr>
        <w:t>，竞拍中标者需按要求配合我司安排完成清运（一般为8小时内，最长不超过24小时），</w:t>
      </w:r>
      <w:r>
        <w:rPr>
          <w:rFonts w:hint="eastAsia" w:ascii="宋体" w:hAnsi="宋体" w:cs="Arial"/>
          <w:color w:val="FF0000"/>
          <w:szCs w:val="21"/>
        </w:rPr>
        <w:t>不得无故拖延、拒绝</w:t>
      </w:r>
      <w:r>
        <w:rPr>
          <w:rFonts w:hint="eastAsia" w:ascii="宋体" w:hAnsi="宋体" w:cs="Arial"/>
          <w:color w:val="FF0000"/>
          <w:szCs w:val="21"/>
          <w:lang w:eastAsia="zh-CN"/>
        </w:rPr>
        <w:t>。</w:t>
      </w:r>
    </w:p>
    <w:p w14:paraId="4EE78694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val="en-US" w:eastAsia="zh-CN"/>
        </w:rPr>
        <w:t>（3）</w:t>
      </w:r>
      <w:r>
        <w:rPr>
          <w:rFonts w:hint="eastAsia" w:ascii="宋体" w:hAnsi="宋体" w:cs="Arial"/>
          <w:color w:val="000000"/>
          <w:szCs w:val="21"/>
        </w:rPr>
        <w:t>每次清运完毕后，竞拍中标者须对现场堆放区域进行全面清扫、整理，做到工完、料尽、场地清，确保现场无残留废旧物料、无垃圾杂物，恢复原有整洁环境。若现场清理不达标，我司将责令限期整改；拒不整改或多次整改不到位的，终止合作，由此产生的损失由竞拍中标者自行承担。</w:t>
      </w:r>
    </w:p>
    <w:p w14:paraId="47394916">
      <w:pPr>
        <w:spacing w:line="440" w:lineRule="exact"/>
        <w:ind w:firstLine="420" w:firstLineChars="200"/>
        <w:rPr>
          <w:rFonts w:hint="eastAsia"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val="en-US" w:eastAsia="zh-CN"/>
        </w:rPr>
        <w:t>（4）</w:t>
      </w:r>
      <w:r>
        <w:rPr>
          <w:rFonts w:hint="eastAsia" w:ascii="宋体" w:hAnsi="宋体" w:cs="Arial"/>
          <w:color w:val="000000"/>
          <w:szCs w:val="21"/>
        </w:rPr>
        <w:t>对于现场清理产生的</w:t>
      </w:r>
      <w:r>
        <w:rPr>
          <w:rFonts w:hint="eastAsia" w:ascii="宋体" w:hAnsi="宋体" w:cs="Arial"/>
          <w:color w:val="FF0000"/>
          <w:szCs w:val="21"/>
        </w:rPr>
        <w:t>无价值废杂物，竞拍中标者需无偿协助清运</w:t>
      </w:r>
      <w:r>
        <w:rPr>
          <w:rFonts w:hint="eastAsia" w:ascii="宋体" w:hAnsi="宋体" w:cs="Arial"/>
          <w:color w:val="000000"/>
          <w:szCs w:val="21"/>
        </w:rPr>
        <w:t>。</w:t>
      </w:r>
    </w:p>
    <w:p w14:paraId="6A292C43">
      <w:pPr>
        <w:widowControl/>
        <w:shd w:val="clear" w:color="auto" w:fill="FFFFFF"/>
        <w:spacing w:line="360" w:lineRule="exact"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二、竞买</w:t>
      </w:r>
      <w:r>
        <w:rPr>
          <w:rFonts w:ascii="宋体" w:hAnsi="宋体" w:cs="宋体"/>
          <w:b/>
          <w:bCs/>
          <w:color w:val="000000"/>
          <w:kern w:val="0"/>
          <w:szCs w:val="21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资质</w:t>
      </w:r>
      <w:r>
        <w:rPr>
          <w:rFonts w:ascii="宋体" w:hAnsi="宋体" w:cs="宋体"/>
          <w:b/>
          <w:bCs/>
          <w:color w:val="000000"/>
          <w:kern w:val="0"/>
          <w:szCs w:val="21"/>
        </w:rPr>
        <w:t>要求：</w:t>
      </w:r>
    </w:p>
    <w:p w14:paraId="53A9F946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宋体"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Cs/>
          <w:color w:val="000000"/>
          <w:kern w:val="0"/>
          <w:szCs w:val="21"/>
        </w:rPr>
        <w:t>（1）竞买人投标人需在</w:t>
      </w:r>
      <w:r>
        <w:rPr>
          <w:rFonts w:hint="eastAsia" w:ascii="宋体" w:hAnsi="宋体" w:cs="Arial"/>
          <w:color w:val="000000"/>
          <w:szCs w:val="21"/>
        </w:rPr>
        <w:t>巨化数字商城（</w:t>
      </w:r>
      <w:r>
        <w:fldChar w:fldCharType="begin"/>
      </w:r>
      <w:r>
        <w:instrText xml:space="preserve"> HYPERLINK "https://jhsc.rawmex.cn/" </w:instrText>
      </w:r>
      <w:r>
        <w:fldChar w:fldCharType="separate"/>
      </w:r>
      <w:r>
        <w:rPr>
          <w:rStyle w:val="6"/>
        </w:rPr>
        <w:t>https://jhsc.rawmex.cn/</w:t>
      </w:r>
      <w:r>
        <w:rPr>
          <w:rStyle w:val="6"/>
        </w:rPr>
        <w:fldChar w:fldCharType="end"/>
      </w:r>
      <w:r>
        <w:rPr>
          <w:rFonts w:hint="eastAsia" w:ascii="宋体" w:hAnsi="宋体" w:cs="Arial"/>
          <w:color w:val="000000"/>
          <w:szCs w:val="21"/>
        </w:rPr>
        <w:t>）完成</w:t>
      </w:r>
      <w:r>
        <w:rPr>
          <w:rFonts w:hint="eastAsia" w:ascii="宋体" w:hAnsi="宋体" w:cs="宋体"/>
          <w:bCs/>
          <w:color w:val="000000"/>
          <w:kern w:val="0"/>
          <w:szCs w:val="21"/>
        </w:rPr>
        <w:t>注册。注册方式：进入巨化数字商城首页-页面右侧“免费注册”。</w:t>
      </w:r>
    </w:p>
    <w:p w14:paraId="6EC79D66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</w:t>
      </w:r>
      <w:r>
        <w:rPr>
          <w:rFonts w:ascii="宋体" w:hAnsi="宋体" w:cs="Arial"/>
          <w:color w:val="000000"/>
          <w:szCs w:val="21"/>
        </w:rPr>
        <w:t>2</w:t>
      </w:r>
      <w:r>
        <w:rPr>
          <w:rFonts w:hint="eastAsia" w:ascii="宋体" w:hAnsi="宋体" w:cs="Arial"/>
          <w:color w:val="000000"/>
          <w:szCs w:val="21"/>
        </w:rPr>
        <w:t>）投标人须为</w:t>
      </w:r>
      <w:r>
        <w:rPr>
          <w:rFonts w:hint="eastAsia" w:ascii="宋体" w:hAnsi="宋体" w:cs="Arial"/>
          <w:color w:val="FF0000"/>
          <w:szCs w:val="21"/>
        </w:rPr>
        <w:t>依法设立、具备独立法人资格的企业或个体工商户</w:t>
      </w:r>
      <w:r>
        <w:rPr>
          <w:rFonts w:hint="eastAsia" w:ascii="宋体" w:hAnsi="宋体" w:cs="Arial"/>
          <w:color w:val="000000"/>
          <w:szCs w:val="21"/>
        </w:rPr>
        <w:t>，持有有效的营业执照，</w:t>
      </w:r>
      <w:r>
        <w:rPr>
          <w:rFonts w:hint="eastAsia" w:ascii="宋体" w:hAnsi="宋体" w:cs="Arial"/>
          <w:color w:val="FF0000"/>
          <w:szCs w:val="21"/>
        </w:rPr>
        <w:t>严禁自然人参与投标</w:t>
      </w:r>
      <w:r>
        <w:rPr>
          <w:rFonts w:hint="eastAsia" w:ascii="宋体" w:hAnsi="宋体" w:cs="Arial"/>
          <w:color w:val="000000"/>
          <w:szCs w:val="21"/>
        </w:rPr>
        <w:t>，一经发现立即取消竞拍及中标资格。</w:t>
      </w:r>
    </w:p>
    <w:p w14:paraId="72D81038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（3）竞买人</w:t>
      </w:r>
      <w:r>
        <w:rPr>
          <w:rFonts w:ascii="宋体" w:hAnsi="宋体" w:cs="宋体"/>
          <w:color w:val="000000"/>
          <w:kern w:val="0"/>
          <w:szCs w:val="21"/>
        </w:rPr>
        <w:t>未被“信用中国”（www.creditchina.gov.cn)列入失信被执行人、重大税收违法案件当事人名单。</w:t>
      </w:r>
      <w:r>
        <w:rPr>
          <w:rFonts w:hint="eastAsia" w:ascii="宋体" w:hAnsi="宋体" w:cs="Arial"/>
          <w:szCs w:val="21"/>
        </w:rPr>
        <w:t>具有有效的营业执照，具有相应的经营范围或资质。</w:t>
      </w:r>
    </w:p>
    <w:p w14:paraId="070226F9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（4）</w:t>
      </w:r>
      <w:r>
        <w:rPr>
          <w:rFonts w:ascii="宋体" w:hAnsi="宋体" w:cs="宋体"/>
          <w:color w:val="000000"/>
          <w:kern w:val="0"/>
          <w:szCs w:val="21"/>
        </w:rPr>
        <w:t>单位负责人为同一人或者存在控股、管理关系的不同单位，存在关联关系的不同单位，不得参加同一标</w:t>
      </w:r>
      <w:r>
        <w:rPr>
          <w:rFonts w:hint="eastAsia" w:ascii="宋体" w:hAnsi="宋体" w:cs="宋体"/>
          <w:color w:val="000000"/>
          <w:kern w:val="0"/>
          <w:szCs w:val="21"/>
        </w:rPr>
        <w:t>的竞拍</w:t>
      </w:r>
      <w:r>
        <w:rPr>
          <w:rFonts w:ascii="宋体" w:hAnsi="宋体" w:cs="宋体"/>
          <w:color w:val="000000"/>
          <w:kern w:val="0"/>
          <w:szCs w:val="21"/>
        </w:rPr>
        <w:t>。</w:t>
      </w:r>
    </w:p>
    <w:p w14:paraId="3D10621F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（5）</w:t>
      </w:r>
      <w:r>
        <w:rPr>
          <w:rFonts w:ascii="宋体" w:hAnsi="宋体" w:cs="宋体"/>
          <w:color w:val="000000"/>
          <w:kern w:val="0"/>
          <w:szCs w:val="21"/>
        </w:rPr>
        <w:t>本项目</w:t>
      </w:r>
      <w:r>
        <w:rPr>
          <w:rFonts w:hint="eastAsia" w:ascii="宋体" w:hAnsi="宋体" w:cs="宋体"/>
          <w:color w:val="000000"/>
          <w:kern w:val="0"/>
          <w:szCs w:val="21"/>
        </w:rPr>
        <w:t>不</w:t>
      </w:r>
      <w:r>
        <w:rPr>
          <w:rFonts w:ascii="宋体" w:hAnsi="宋体" w:cs="宋体"/>
          <w:color w:val="000000"/>
          <w:kern w:val="0"/>
          <w:szCs w:val="21"/>
        </w:rPr>
        <w:t>接受联合体</w:t>
      </w:r>
      <w:r>
        <w:rPr>
          <w:rFonts w:hint="eastAsia" w:ascii="宋体" w:hAnsi="宋体" w:cs="宋体"/>
          <w:color w:val="000000"/>
          <w:kern w:val="0"/>
          <w:szCs w:val="21"/>
        </w:rPr>
        <w:t>竞拍。</w:t>
      </w:r>
    </w:p>
    <w:p w14:paraId="3C0E6FED">
      <w:pPr>
        <w:spacing w:line="440" w:lineRule="exac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三、竞拍保证金：</w:t>
      </w:r>
    </w:p>
    <w:p w14:paraId="40E475DB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金额：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500</w:t>
      </w:r>
      <w:r>
        <w:rPr>
          <w:rFonts w:hint="eastAsia" w:ascii="宋体" w:hAnsi="宋体" w:cs="Arial"/>
          <w:color w:val="000000"/>
          <w:szCs w:val="21"/>
          <w:highlight w:val="yellow"/>
        </w:rPr>
        <w:t>元整</w:t>
      </w:r>
      <w:r>
        <w:rPr>
          <w:rFonts w:hint="eastAsia" w:ascii="宋体" w:hAnsi="宋体" w:cs="Arial"/>
          <w:color w:val="000000"/>
          <w:szCs w:val="21"/>
        </w:rPr>
        <w:t>；</w:t>
      </w:r>
    </w:p>
    <w:p w14:paraId="5B8E0F19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支付方式：银行汇款、银行转帐等形式；</w:t>
      </w:r>
    </w:p>
    <w:p w14:paraId="727F79D8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收款单位（户名）：浙江歌瑞新材料有限公司；</w:t>
      </w:r>
    </w:p>
    <w:p w14:paraId="68631972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开户行：中国银行衢州市衢化支行；</w:t>
      </w:r>
    </w:p>
    <w:p w14:paraId="0202A544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账  号：389666170852</w:t>
      </w:r>
    </w:p>
    <w:p w14:paraId="57A8C9F5">
      <w:pPr>
        <w:spacing w:line="440" w:lineRule="exac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四、结算方式：</w:t>
      </w:r>
    </w:p>
    <w:p w14:paraId="29EE8453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  <w:u w:val="single"/>
          <w:shd w:val="clear" w:color="auto" w:fill="FFFF00"/>
        </w:rPr>
      </w:pPr>
      <w:r>
        <w:rPr>
          <w:rFonts w:hint="eastAsia" w:ascii="宋体" w:hAnsi="宋体" w:cs="Arial"/>
          <w:color w:val="000000"/>
          <w:szCs w:val="21"/>
        </w:rPr>
        <w:t>款到发货，要求支付形式为银行汇款/银行转帐。</w:t>
      </w:r>
      <w:r>
        <w:rPr>
          <w:rFonts w:hint="eastAsia" w:ascii="宋体" w:hAnsi="宋体" w:cs="Arial"/>
          <w:color w:val="FF0000"/>
          <w:szCs w:val="21"/>
        </w:rPr>
        <w:t>货款需按月结清</w:t>
      </w:r>
      <w:r>
        <w:rPr>
          <w:rFonts w:hint="eastAsia" w:ascii="宋体" w:hAnsi="宋体" w:cs="Arial"/>
          <w:color w:val="000000"/>
          <w:szCs w:val="21"/>
        </w:rPr>
        <w:t>。</w:t>
      </w:r>
    </w:p>
    <w:p w14:paraId="42CB4627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收款单位（户名）：浙江歌瑞新材料有限公司</w:t>
      </w:r>
    </w:p>
    <w:p w14:paraId="3F06AC75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开户行：中国银行衢州市衢化支行</w:t>
      </w:r>
    </w:p>
    <w:p w14:paraId="40E5D039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账  号：389666170852</w:t>
      </w:r>
    </w:p>
    <w:p w14:paraId="382D5B30">
      <w:pPr>
        <w:spacing w:line="360" w:lineRule="auto"/>
        <w:jc w:val="lef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五、竞拍时间（</w:t>
      </w:r>
      <w:r>
        <w:rPr>
          <w:rFonts w:hint="eastAsia" w:ascii="宋体" w:hAnsi="宋体" w:cs="Arial"/>
          <w:b/>
          <w:color w:val="000000"/>
          <w:szCs w:val="21"/>
          <w:highlight w:val="yellow"/>
          <w:lang w:val="en-US" w:eastAsia="zh-CN"/>
        </w:rPr>
        <w:t>2026.9.28</w:t>
      </w:r>
      <w:r>
        <w:rPr>
          <w:rFonts w:ascii="宋体" w:hAnsi="宋体" w:cs="Arial"/>
          <w:b/>
          <w:color w:val="000000"/>
          <w:szCs w:val="21"/>
          <w:highlight w:val="yellow"/>
        </w:rPr>
        <w:t>-</w:t>
      </w:r>
      <w:r>
        <w:rPr>
          <w:rFonts w:hint="eastAsia" w:ascii="宋体" w:hAnsi="宋体" w:cs="Arial"/>
          <w:b/>
          <w:color w:val="000000"/>
          <w:szCs w:val="21"/>
          <w:highlight w:val="yellow"/>
          <w:lang w:val="en-US" w:eastAsia="zh-CN"/>
        </w:rPr>
        <w:t>2026.9.30</w:t>
      </w:r>
      <w:r>
        <w:rPr>
          <w:rFonts w:hint="eastAsia" w:ascii="宋体" w:hAnsi="宋体" w:cs="Arial"/>
          <w:b/>
          <w:color w:val="000000"/>
          <w:szCs w:val="21"/>
          <w:highlight w:val="yellow"/>
        </w:rPr>
        <w:t xml:space="preserve"> </w:t>
      </w:r>
      <w:r>
        <w:rPr>
          <w:rFonts w:hint="eastAsia" w:ascii="宋体" w:hAnsi="宋体" w:cs="Arial"/>
          <w:b/>
          <w:color w:val="000000"/>
          <w:szCs w:val="21"/>
        </w:rPr>
        <w:t>）</w:t>
      </w:r>
    </w:p>
    <w:p w14:paraId="1CA2E572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</w:t>
      </w:r>
      <w:r>
        <w:rPr>
          <w:rFonts w:ascii="宋体" w:hAnsi="宋体" w:cs="Arial"/>
          <w:color w:val="000000"/>
          <w:szCs w:val="21"/>
        </w:rPr>
        <w:t>1</w:t>
      </w:r>
      <w:r>
        <w:rPr>
          <w:rFonts w:hint="eastAsia" w:ascii="宋体" w:hAnsi="宋体" w:cs="Arial"/>
          <w:color w:val="000000"/>
          <w:szCs w:val="21"/>
        </w:rPr>
        <w:t>）竞拍预约时间：</w:t>
      </w:r>
      <w:r>
        <w:rPr>
          <w:rFonts w:ascii="宋体" w:hAnsi="宋体" w:cs="Arial"/>
          <w:color w:val="000000"/>
          <w:szCs w:val="21"/>
          <w:highlight w:val="yellow"/>
        </w:rPr>
        <w:t>202</w:t>
      </w:r>
      <w:r>
        <w:rPr>
          <w:rFonts w:hint="eastAsia" w:ascii="宋体" w:hAnsi="宋体" w:cs="Arial"/>
          <w:color w:val="000000"/>
          <w:szCs w:val="21"/>
          <w:highlight w:val="yellow"/>
        </w:rPr>
        <w:t>6年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9</w:t>
      </w:r>
      <w:r>
        <w:rPr>
          <w:rFonts w:hint="eastAsia" w:ascii="宋体" w:hAnsi="宋体" w:cs="Arial"/>
          <w:color w:val="000000"/>
          <w:szCs w:val="21"/>
          <w:highlight w:val="yellow"/>
        </w:rPr>
        <w:t>月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28</w:t>
      </w:r>
      <w:r>
        <w:rPr>
          <w:rFonts w:hint="eastAsia" w:ascii="宋体" w:hAnsi="宋体" w:cs="Arial"/>
          <w:color w:val="000000"/>
          <w:szCs w:val="21"/>
          <w:highlight w:val="yellow"/>
        </w:rPr>
        <w:t>日</w:t>
      </w:r>
      <w:r>
        <w:rPr>
          <w:rFonts w:hint="eastAsia" w:ascii="宋体" w:hAnsi="宋体" w:cs="Arial"/>
          <w:color w:val="000000"/>
          <w:szCs w:val="21"/>
          <w:highlight w:val="none"/>
          <w:lang w:eastAsia="zh-CN"/>
        </w:rPr>
        <w:t>下</w:t>
      </w:r>
      <w:r>
        <w:rPr>
          <w:rFonts w:hint="eastAsia" w:ascii="宋体" w:hAnsi="宋体" w:cs="Arial"/>
          <w:color w:val="000000"/>
          <w:szCs w:val="21"/>
        </w:rPr>
        <w:t>午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13</w:t>
      </w:r>
      <w:r>
        <w:rPr>
          <w:rFonts w:ascii="宋体" w:hAnsi="宋体" w:cs="Arial"/>
          <w:color w:val="000000"/>
          <w:szCs w:val="21"/>
        </w:rPr>
        <w:t xml:space="preserve"> </w:t>
      </w:r>
      <w:r>
        <w:rPr>
          <w:rFonts w:hint="eastAsia" w:ascii="宋体" w:hAnsi="宋体" w:cs="Arial"/>
          <w:color w:val="000000"/>
          <w:szCs w:val="21"/>
        </w:rPr>
        <w:t>点0</w:t>
      </w:r>
      <w:r>
        <w:rPr>
          <w:rFonts w:ascii="宋体" w:hAnsi="宋体" w:cs="Arial"/>
          <w:color w:val="000000"/>
          <w:szCs w:val="21"/>
        </w:rPr>
        <w:t>0</w:t>
      </w:r>
      <w:r>
        <w:rPr>
          <w:rFonts w:hint="eastAsia" w:ascii="宋体" w:hAnsi="宋体" w:cs="Arial"/>
          <w:color w:val="000000"/>
          <w:szCs w:val="21"/>
        </w:rPr>
        <w:t>前，需要各竞买人于巨化数字商城平台进行注册并预约。</w:t>
      </w:r>
    </w:p>
    <w:p w14:paraId="11EB69F8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（2）竞拍起止时间：</w:t>
      </w:r>
      <w:r>
        <w:rPr>
          <w:rFonts w:ascii="宋体" w:hAnsi="宋体" w:cs="Arial"/>
          <w:color w:val="000000"/>
          <w:szCs w:val="21"/>
          <w:highlight w:val="yellow"/>
        </w:rPr>
        <w:t>202</w:t>
      </w:r>
      <w:r>
        <w:rPr>
          <w:rFonts w:hint="eastAsia" w:ascii="宋体" w:hAnsi="宋体" w:cs="Arial"/>
          <w:color w:val="000000"/>
          <w:szCs w:val="21"/>
          <w:highlight w:val="yellow"/>
        </w:rPr>
        <w:t>6年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9</w:t>
      </w:r>
      <w:r>
        <w:rPr>
          <w:rFonts w:hint="eastAsia" w:ascii="宋体" w:hAnsi="宋体" w:cs="Arial"/>
          <w:color w:val="000000"/>
          <w:szCs w:val="21"/>
          <w:highlight w:val="yellow"/>
        </w:rPr>
        <w:t>月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28</w:t>
      </w:r>
      <w:r>
        <w:rPr>
          <w:rFonts w:hint="eastAsia" w:ascii="宋体" w:hAnsi="宋体" w:cs="Arial"/>
          <w:color w:val="000000"/>
          <w:szCs w:val="21"/>
          <w:highlight w:val="yellow"/>
        </w:rPr>
        <w:t>日</w:t>
      </w:r>
      <w:r>
        <w:rPr>
          <w:rFonts w:hint="eastAsia" w:ascii="宋体" w:hAnsi="宋体" w:cs="Arial"/>
          <w:color w:val="000000"/>
          <w:szCs w:val="21"/>
          <w:highlight w:val="yellow"/>
          <w:lang w:eastAsia="zh-CN"/>
        </w:rPr>
        <w:t>下</w:t>
      </w:r>
      <w:r>
        <w:rPr>
          <w:rFonts w:hint="eastAsia" w:ascii="宋体" w:hAnsi="宋体" w:cs="Arial"/>
          <w:color w:val="000000"/>
          <w:szCs w:val="21"/>
          <w:highlight w:val="yellow"/>
        </w:rPr>
        <w:t>午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13</w:t>
      </w:r>
      <w:r>
        <w:rPr>
          <w:rFonts w:hint="eastAsia" w:ascii="宋体" w:hAnsi="宋体" w:cs="Arial"/>
          <w:color w:val="000000"/>
          <w:szCs w:val="21"/>
          <w:highlight w:val="yellow"/>
        </w:rPr>
        <w:t>点</w:t>
      </w:r>
      <w:r>
        <w:rPr>
          <w:rFonts w:ascii="宋体" w:hAnsi="宋体" w:cs="Arial"/>
          <w:color w:val="000000"/>
          <w:szCs w:val="21"/>
          <w:highlight w:val="yellow"/>
        </w:rPr>
        <w:t>00</w:t>
      </w:r>
      <w:r>
        <w:rPr>
          <w:rFonts w:hint="eastAsia" w:ascii="宋体" w:hAnsi="宋体" w:cs="Arial"/>
          <w:color w:val="000000"/>
          <w:szCs w:val="21"/>
          <w:highlight w:val="yellow"/>
        </w:rPr>
        <w:t>分-</w:t>
      </w:r>
      <w:r>
        <w:rPr>
          <w:rFonts w:ascii="宋体" w:hAnsi="宋体" w:cs="Arial"/>
          <w:color w:val="000000"/>
          <w:szCs w:val="21"/>
          <w:highlight w:val="yellow"/>
        </w:rPr>
        <w:t>202</w:t>
      </w:r>
      <w:r>
        <w:rPr>
          <w:rFonts w:hint="eastAsia" w:ascii="宋体" w:hAnsi="宋体" w:cs="Arial"/>
          <w:color w:val="000000"/>
          <w:szCs w:val="21"/>
          <w:highlight w:val="yellow"/>
        </w:rPr>
        <w:t>6年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9</w:t>
      </w:r>
      <w:r>
        <w:rPr>
          <w:rFonts w:hint="eastAsia" w:ascii="宋体" w:hAnsi="宋体" w:cs="Arial"/>
          <w:color w:val="000000"/>
          <w:szCs w:val="21"/>
          <w:highlight w:val="yellow"/>
        </w:rPr>
        <w:t>月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cs="Arial"/>
          <w:color w:val="000000"/>
          <w:szCs w:val="21"/>
          <w:highlight w:val="yellow"/>
        </w:rPr>
        <w:t>日</w:t>
      </w:r>
      <w:r>
        <w:rPr>
          <w:rFonts w:hint="eastAsia" w:ascii="宋体" w:hAnsi="宋体" w:cs="Arial"/>
          <w:color w:val="000000"/>
          <w:szCs w:val="21"/>
        </w:rPr>
        <w:t>下午15点</w:t>
      </w:r>
      <w:r>
        <w:rPr>
          <w:rFonts w:ascii="宋体" w:hAnsi="宋体" w:cs="Arial"/>
          <w:color w:val="000000"/>
          <w:szCs w:val="21"/>
        </w:rPr>
        <w:t>00</w:t>
      </w:r>
      <w:r>
        <w:rPr>
          <w:rFonts w:hint="eastAsia" w:ascii="宋体" w:hAnsi="宋体" w:cs="Arial"/>
          <w:color w:val="000000"/>
          <w:szCs w:val="21"/>
        </w:rPr>
        <w:t>分，各竞买人于巨化数字商城平台进行竞拍报价。</w:t>
      </w:r>
    </w:p>
    <w:p w14:paraId="14651FBB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六、竞价方式：</w:t>
      </w:r>
      <w:r>
        <w:rPr>
          <w:rFonts w:hint="eastAsia" w:ascii="宋体" w:hAnsi="宋体" w:cs="Arial"/>
          <w:color w:val="000000"/>
          <w:szCs w:val="21"/>
        </w:rPr>
        <w:t>竞拍交易，价高者得。</w:t>
      </w:r>
      <w:bookmarkStart w:id="0" w:name="_GoBack"/>
      <w:bookmarkEnd w:id="0"/>
    </w:p>
    <w:p w14:paraId="45F5BF4C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七、公告信息发布网站：</w:t>
      </w:r>
      <w:r>
        <w:rPr>
          <w:rFonts w:hint="eastAsia" w:ascii="宋体" w:hAnsi="宋体" w:cs="Arial"/>
          <w:color w:val="000000"/>
          <w:szCs w:val="21"/>
        </w:rPr>
        <w:t>巨化数字商城（</w:t>
      </w:r>
      <w:r>
        <w:fldChar w:fldCharType="begin"/>
      </w:r>
      <w:r>
        <w:instrText xml:space="preserve"> HYPERLINK "https://jhsc.rawmex.cn/" </w:instrText>
      </w:r>
      <w:r>
        <w:fldChar w:fldCharType="separate"/>
      </w:r>
      <w:r>
        <w:rPr>
          <w:rStyle w:val="6"/>
        </w:rPr>
        <w:t>https://jhsc.rawmex.cn/</w:t>
      </w:r>
      <w:r>
        <w:rPr>
          <w:rStyle w:val="6"/>
        </w:rPr>
        <w:fldChar w:fldCharType="end"/>
      </w:r>
      <w:r>
        <w:rPr>
          <w:rFonts w:hint="eastAsia" w:ascii="宋体" w:hAnsi="宋体" w:cs="Arial"/>
          <w:color w:val="000000"/>
          <w:szCs w:val="21"/>
        </w:rPr>
        <w:t>）</w:t>
      </w:r>
    </w:p>
    <w:p w14:paraId="33C013AF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八、其他补充事项：</w:t>
      </w:r>
      <w:r>
        <w:rPr>
          <w:rFonts w:hint="eastAsia" w:ascii="宋体" w:hAnsi="宋体" w:cs="Arial"/>
          <w:color w:val="000000"/>
          <w:szCs w:val="21"/>
        </w:rPr>
        <w:t>电子交易平台如有其他要求的，应遵循电子交易平台要求,合同签订数量不代表最终实际销售数量，若在合同期限内签订数量未履行完毕，则以实际销售交货数量为准。</w:t>
      </w:r>
    </w:p>
    <w:p w14:paraId="6D869CF2">
      <w:pPr>
        <w:spacing w:line="360" w:lineRule="auto"/>
        <w:jc w:val="lef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九、联系方式：</w:t>
      </w:r>
    </w:p>
    <w:p w14:paraId="6EA8EE2A">
      <w:pPr>
        <w:spacing w:line="360" w:lineRule="auto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招标人：浙江省歌瑞新材料有限公司</w:t>
      </w:r>
    </w:p>
    <w:p w14:paraId="72FE7EA8">
      <w:pPr>
        <w:spacing w:line="360" w:lineRule="auto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地址：浙江省衢州市柯城区东港六路99号</w:t>
      </w:r>
    </w:p>
    <w:p w14:paraId="4D563E55">
      <w:pPr>
        <w:spacing w:line="360" w:lineRule="auto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联系人：赖燕飞</w:t>
      </w:r>
    </w:p>
    <w:p w14:paraId="12008115">
      <w:pPr>
        <w:spacing w:line="440" w:lineRule="exact"/>
        <w:ind w:firstLine="420" w:firstLineChars="200"/>
        <w:rPr>
          <w:b/>
          <w:sz w:val="36"/>
          <w:szCs w:val="36"/>
        </w:rPr>
      </w:pPr>
      <w:r>
        <w:rPr>
          <w:rFonts w:hint="eastAsia" w:ascii="宋体" w:hAnsi="宋体"/>
          <w:color w:val="000000"/>
          <w:szCs w:val="21"/>
        </w:rPr>
        <w:t>联系方式：13587012191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F618F">
    <w:pPr>
      <w:pStyle w:val="3"/>
      <w:jc w:val="left"/>
      <w:rPr>
        <w:rFonts w:ascii="黑体" w:hAnsi="黑体" w:eastAsia="黑体" w:cs="黑体"/>
        <w:sz w:val="36"/>
        <w:szCs w:val="36"/>
      </w:rPr>
    </w:pPr>
    <w:r>
      <w:rPr>
        <w:rFonts w:hint="eastAsia" w:ascii="黑体" w:hAnsi="黑体" w:eastAsia="黑体" w:cs="黑体"/>
        <w:sz w:val="36"/>
        <w:szCs w:val="36"/>
      </w:rPr>
      <w:t xml:space="preserve">  浙江歌瑞新材料有限公司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hN2Y1Zjc0NjQ4MzE4OTg0NjRiYzU0NzdkZmIxZjIifQ=="/>
  </w:docVars>
  <w:rsids>
    <w:rsidRoot w:val="00172A27"/>
    <w:rsid w:val="00015DE6"/>
    <w:rsid w:val="0006393B"/>
    <w:rsid w:val="000E76F2"/>
    <w:rsid w:val="0010308D"/>
    <w:rsid w:val="00237056"/>
    <w:rsid w:val="00281158"/>
    <w:rsid w:val="002B6C88"/>
    <w:rsid w:val="002D39A4"/>
    <w:rsid w:val="002E4C74"/>
    <w:rsid w:val="002E541B"/>
    <w:rsid w:val="00315D90"/>
    <w:rsid w:val="003338BE"/>
    <w:rsid w:val="0034185F"/>
    <w:rsid w:val="00347605"/>
    <w:rsid w:val="00380FAB"/>
    <w:rsid w:val="003A130C"/>
    <w:rsid w:val="003D2384"/>
    <w:rsid w:val="003F69FB"/>
    <w:rsid w:val="004C2181"/>
    <w:rsid w:val="004E3C3B"/>
    <w:rsid w:val="0051453A"/>
    <w:rsid w:val="00514F3F"/>
    <w:rsid w:val="00621F63"/>
    <w:rsid w:val="00661C60"/>
    <w:rsid w:val="0073651D"/>
    <w:rsid w:val="00746EE1"/>
    <w:rsid w:val="007B169D"/>
    <w:rsid w:val="007B787F"/>
    <w:rsid w:val="007F34BF"/>
    <w:rsid w:val="00851D11"/>
    <w:rsid w:val="008858F2"/>
    <w:rsid w:val="00895A9B"/>
    <w:rsid w:val="0090053D"/>
    <w:rsid w:val="009011CD"/>
    <w:rsid w:val="0092415C"/>
    <w:rsid w:val="00924C59"/>
    <w:rsid w:val="00946E81"/>
    <w:rsid w:val="009B46C1"/>
    <w:rsid w:val="009B624D"/>
    <w:rsid w:val="009D15BC"/>
    <w:rsid w:val="009D6B5C"/>
    <w:rsid w:val="00A17CAA"/>
    <w:rsid w:val="00A56D14"/>
    <w:rsid w:val="00AA26F1"/>
    <w:rsid w:val="00AD0F72"/>
    <w:rsid w:val="00B33A63"/>
    <w:rsid w:val="00BE3BF4"/>
    <w:rsid w:val="00BF4AE1"/>
    <w:rsid w:val="00C27092"/>
    <w:rsid w:val="00C609B6"/>
    <w:rsid w:val="00CD0293"/>
    <w:rsid w:val="00CD5CD5"/>
    <w:rsid w:val="00D3176E"/>
    <w:rsid w:val="00E9528A"/>
    <w:rsid w:val="00EB3EE4"/>
    <w:rsid w:val="00EB5137"/>
    <w:rsid w:val="00EE67E0"/>
    <w:rsid w:val="00F009C5"/>
    <w:rsid w:val="00F219BE"/>
    <w:rsid w:val="00FA7FA0"/>
    <w:rsid w:val="00FD71B1"/>
    <w:rsid w:val="037D1DC8"/>
    <w:rsid w:val="047343F5"/>
    <w:rsid w:val="09400315"/>
    <w:rsid w:val="0A4D7013"/>
    <w:rsid w:val="0C337D28"/>
    <w:rsid w:val="161A5E94"/>
    <w:rsid w:val="1661380E"/>
    <w:rsid w:val="190E7B16"/>
    <w:rsid w:val="19A33B9D"/>
    <w:rsid w:val="19F31E08"/>
    <w:rsid w:val="1AA53A98"/>
    <w:rsid w:val="2BD42695"/>
    <w:rsid w:val="31DE4CF4"/>
    <w:rsid w:val="37001F40"/>
    <w:rsid w:val="384C6E5B"/>
    <w:rsid w:val="3BE86E9B"/>
    <w:rsid w:val="41246312"/>
    <w:rsid w:val="42FF5A87"/>
    <w:rsid w:val="438C21E0"/>
    <w:rsid w:val="45124F88"/>
    <w:rsid w:val="474C1996"/>
    <w:rsid w:val="4A1C5294"/>
    <w:rsid w:val="4BD428C7"/>
    <w:rsid w:val="4D124852"/>
    <w:rsid w:val="4F18763F"/>
    <w:rsid w:val="50B452F1"/>
    <w:rsid w:val="53314F24"/>
    <w:rsid w:val="54D50C36"/>
    <w:rsid w:val="5F5A15AE"/>
    <w:rsid w:val="610537C5"/>
    <w:rsid w:val="63116D32"/>
    <w:rsid w:val="6371574C"/>
    <w:rsid w:val="65DA3A69"/>
    <w:rsid w:val="68D15638"/>
    <w:rsid w:val="69A82BCD"/>
    <w:rsid w:val="728B2857"/>
    <w:rsid w:val="75970A0E"/>
    <w:rsid w:val="760B6A3A"/>
    <w:rsid w:val="778C12A1"/>
    <w:rsid w:val="78DB6E64"/>
    <w:rsid w:val="7B08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1055</Words>
  <Characters>1218</Characters>
  <Lines>10</Lines>
  <Paragraphs>3</Paragraphs>
  <TotalTime>272</TotalTime>
  <ScaleCrop>false</ScaleCrop>
  <LinksUpToDate>false</LinksUpToDate>
  <CharactersWithSpaces>1227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2024-07-11T02:18:00Z</dcterms:created>
  <dc:creator>Administrator</dc:creator>
  <cp:lastModifiedBy>Devour</cp:lastModifiedBy>
  <dcterms:modified xsi:type="dcterms:W3CDTF">2026-09-28T03:12:52Z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A504E73C86204E52A9B9FE7D0A1584A4_13</vt:lpwstr>
  </property>
  <property fmtid="{D5CDD505-2E9C-101B-9397-08002B2CF9AE}" pid="4" name="KSOTemplateDocerSaveRecord">
    <vt:lpwstr>eyJoZGlkIjoiOGQzY2U0YWVmMzY5YWQ0YjFkYWUzZTk0MmY2NDlkMzkiLCJ1c2VySWQiOiI0NTEyNTgwMzcifQ==</vt:lpwstr>
  </property>
</Properties>
</file>